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F6" w:rsidRDefault="002D4505" w:rsidP="00C94FF6">
      <w:pPr>
        <w:pStyle w:val="NoSpacing"/>
        <w:rPr>
          <w:rFonts w:ascii="Tahoma" w:hAnsi="Tahoma" w:cs="Tahoma"/>
          <w:b/>
          <w:color w:val="FFFF00"/>
          <w:sz w:val="24"/>
          <w:szCs w:val="24"/>
          <w:shd w:val="clear" w:color="auto" w:fill="006600"/>
          <w:lang w:val="cs-CZ" w:eastAsia="cs-CZ"/>
        </w:rPr>
      </w:pPr>
      <w:r>
        <w:rPr>
          <w:rFonts w:ascii="Tahoma" w:hAnsi="Tahoma" w:cs="Tahoma"/>
          <w:b/>
          <w:noProof/>
          <w:color w:val="FFFF00"/>
          <w:sz w:val="24"/>
          <w:szCs w:val="24"/>
          <w:lang w:val="cs-CZ" w:eastAsia="cs-CZ"/>
        </w:rPr>
        <w:pict>
          <v:group id="_x0000_s1055" style="position:absolute;margin-left:482.55pt;margin-top:10.6pt;width:55.25pt;height:58.4pt;z-index:251677696" coordorigin="10177,538" coordsize="1105,1168">
            <v:group id="_x0000_s1056" style="position:absolute;left:10177;top:538;width:1105;height:1168" coordorigin="9980,452" coordsize="1105,1168">
              <v:rect id="_x0000_s1057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58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59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60" type="#_x0000_t75" style="position:absolute;left:10330;top:1015;width:732;height:551;rotation:-1034093fd;visibility:visible">
              <v:imagedata r:id="rId4" o:title="Logo Energen M a Z pro Office"/>
            </v:shape>
          </v:group>
        </w:pict>
      </w:r>
    </w:p>
    <w:p w:rsidR="00C94FF6" w:rsidRPr="00B85D11" w:rsidRDefault="00F317F4" w:rsidP="00BD56ED">
      <w:pPr>
        <w:pStyle w:val="NoSpacing"/>
        <w:shd w:val="clear" w:color="auto" w:fill="004600"/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lang w:val="cs-CZ" w:eastAsia="cs-CZ"/>
        </w:rPr>
      </w:pPr>
      <w:r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shd w:val="clear" w:color="auto" w:fill="005000"/>
          <w:lang w:val="cs-CZ" w:eastAsia="cs-CZ"/>
        </w:rPr>
        <w:t xml:space="preserve">ozimná pšenica – TACITUS   </w:t>
      </w:r>
      <w:r w:rsidR="00953444"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shd w:val="clear" w:color="auto" w:fill="005000"/>
          <w:lang w:val="cs-CZ" w:eastAsia="cs-CZ"/>
        </w:rPr>
        <w:t xml:space="preserve">  - POKUSY V KOCKE 201</w:t>
      </w:r>
      <w:r w:rsidR="00F26164"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shd w:val="clear" w:color="auto" w:fill="005000"/>
          <w:lang w:val="cs-CZ" w:eastAsia="cs-CZ"/>
        </w:rPr>
        <w:t>3</w:t>
      </w:r>
      <w:r w:rsidR="00953444"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shd w:val="clear" w:color="auto" w:fill="005000"/>
          <w:lang w:val="cs-CZ" w:eastAsia="cs-CZ"/>
        </w:rPr>
        <w:t xml:space="preserve">              </w:t>
      </w:r>
      <w:r w:rsidR="00953444"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lang w:val="cs-CZ" w:eastAsia="cs-CZ"/>
        </w:rPr>
        <w:t xml:space="preserve">                      </w:t>
      </w:r>
      <w:r w:rsidRPr="00B85D11">
        <w:rPr>
          <w:rFonts w:ascii="Tahoma" w:eastAsiaTheme="minorEastAsia" w:hAnsi="Tahoma" w:cs="Tahoma"/>
          <w:b/>
          <w:caps/>
          <w:noProof/>
          <w:color w:val="FFFF00"/>
          <w:sz w:val="32"/>
          <w:szCs w:val="32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FF6" w:rsidRPr="00C846E5" w:rsidRDefault="00C94FF6" w:rsidP="00C846E5">
      <w:pPr>
        <w:pStyle w:val="NoSpacing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953444" w:rsidRPr="00C846E5" w:rsidRDefault="00953444" w:rsidP="00C846E5">
      <w:pPr>
        <w:pStyle w:val="NoSpacing"/>
        <w:shd w:val="clear" w:color="auto" w:fill="00660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46E5">
        <w:rPr>
          <w:rFonts w:ascii="Tahoma" w:hAnsi="Tahoma" w:cs="Tahoma"/>
          <w:b/>
          <w:caps/>
          <w:color w:val="FFFFFF"/>
          <w:sz w:val="28"/>
          <w:szCs w:val="28"/>
        </w:rPr>
        <w:t>Účinky prípravkov ENERGEN</w:t>
      </w:r>
      <w:r w:rsidRPr="00C846E5">
        <w:rPr>
          <w:rFonts w:ascii="Tahoma" w:hAnsi="Tahoma" w:cs="Tahoma"/>
          <w:b/>
          <w:caps/>
          <w:color w:val="005000"/>
          <w:sz w:val="28"/>
          <w:szCs w:val="28"/>
        </w:rPr>
        <w:t xml:space="preserve">                                                                                                       </w:t>
      </w:r>
    </w:p>
    <w:p w:rsidR="00953444" w:rsidRPr="00C846E5" w:rsidRDefault="00953444" w:rsidP="00C846E5">
      <w:pPr>
        <w:pStyle w:val="NoSpacing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F317F4" w:rsidRPr="00C846E5" w:rsidRDefault="00C846E5" w:rsidP="00C846E5">
      <w:pPr>
        <w:pStyle w:val="NoSpacing"/>
        <w:shd w:val="clear" w:color="auto" w:fill="006600"/>
        <w:rPr>
          <w:rFonts w:ascii="Tahoma" w:hAnsi="Tahoma" w:cs="Tahoma"/>
          <w:b/>
          <w:bCs/>
          <w:caps/>
          <w:sz w:val="28"/>
          <w:szCs w:val="28"/>
        </w:rPr>
      </w:pPr>
      <w:r w:rsidRPr="005F4353">
        <w:rPr>
          <w:rFonts w:ascii="Tahoma" w:hAnsi="Tahoma" w:cs="Tahoma"/>
          <w:b/>
          <w:caps/>
          <w:color w:val="FFFFFF" w:themeColor="background1"/>
          <w:sz w:val="28"/>
          <w:szCs w:val="28"/>
          <w:shd w:val="clear" w:color="auto" w:fill="006600"/>
          <w:lang w:val="cs-CZ" w:eastAsia="cs-CZ"/>
        </w:rPr>
        <w:t xml:space="preserve">PD HRONSKÉ KĽAČANY </w:t>
      </w:r>
      <w:r w:rsidR="00F317F4" w:rsidRPr="007B35C6">
        <w:rPr>
          <w:rFonts w:ascii="Tahoma" w:hAnsi="Tahoma" w:cs="Tahoma"/>
          <w:b/>
          <w:bCs/>
          <w:caps/>
          <w:color w:val="FFFF00"/>
          <w:sz w:val="28"/>
          <w:szCs w:val="28"/>
        </w:rPr>
        <w:t xml:space="preserve">agronóm Jozef Hlávka   </w:t>
      </w:r>
      <w:r w:rsidR="00F317F4" w:rsidRPr="00C846E5">
        <w:rPr>
          <w:rFonts w:ascii="Tahoma" w:hAnsi="Tahoma" w:cs="Tahoma"/>
          <w:b/>
          <w:bCs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317F4" w:rsidRPr="00996DF7" w:rsidRDefault="00F317F4" w:rsidP="00C846E5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317F4" w:rsidRPr="003A09A2" w:rsidRDefault="00C846E5" w:rsidP="00C846E5">
      <w:pPr>
        <w:pStyle w:val="NoSpacing"/>
        <w:rPr>
          <w:rFonts w:ascii="Tahoma" w:hAnsi="Tahoma" w:cs="Tahoma"/>
          <w:bCs/>
          <w:sz w:val="24"/>
          <w:szCs w:val="24"/>
        </w:rPr>
      </w:pPr>
      <w:r w:rsidRPr="003A09A2">
        <w:rPr>
          <w:rFonts w:ascii="Tahoma" w:hAnsi="Tahoma" w:cs="Tahoma"/>
          <w:iCs/>
          <w:color w:val="0000CC"/>
          <w:sz w:val="24"/>
          <w:szCs w:val="24"/>
        </w:rPr>
        <w:t>O</w:t>
      </w:r>
      <w:r w:rsidR="00F317F4" w:rsidRPr="003A09A2">
        <w:rPr>
          <w:rFonts w:ascii="Tahoma" w:hAnsi="Tahoma" w:cs="Tahoma"/>
          <w:iCs/>
          <w:color w:val="0000CC"/>
          <w:sz w:val="24"/>
          <w:szCs w:val="24"/>
        </w:rPr>
        <w:t>šetrená plocha:</w:t>
      </w:r>
      <w:r w:rsidR="00F317F4" w:rsidRPr="003A09A2">
        <w:rPr>
          <w:rFonts w:ascii="Tahoma" w:hAnsi="Tahoma" w:cs="Tahoma"/>
          <w:bCs/>
          <w:sz w:val="24"/>
          <w:szCs w:val="24"/>
        </w:rPr>
        <w:t xml:space="preserve"> </w:t>
      </w:r>
      <w:r w:rsidRPr="003A09A2">
        <w:rPr>
          <w:rFonts w:ascii="Tahoma" w:hAnsi="Tahoma" w:cs="Tahoma"/>
          <w:bCs/>
          <w:sz w:val="24"/>
          <w:szCs w:val="24"/>
        </w:rPr>
        <w:tab/>
      </w:r>
      <w:r w:rsidRPr="003A09A2">
        <w:rPr>
          <w:rFonts w:ascii="Tahoma" w:hAnsi="Tahoma" w:cs="Tahoma"/>
          <w:bCs/>
          <w:sz w:val="24"/>
          <w:szCs w:val="24"/>
        </w:rPr>
        <w:tab/>
      </w:r>
      <w:r w:rsidR="00F317F4" w:rsidRPr="003A09A2">
        <w:rPr>
          <w:rFonts w:ascii="Tahoma" w:hAnsi="Tahoma" w:cs="Tahoma"/>
          <w:bCs/>
          <w:sz w:val="24"/>
          <w:szCs w:val="24"/>
        </w:rPr>
        <w:t>44 ha ENERGEN</w:t>
      </w:r>
      <w:r w:rsidR="00F317F4" w:rsidRPr="003A09A2">
        <w:rPr>
          <w:rFonts w:ascii="Tahoma" w:hAnsi="Tahoma" w:cs="Tahoma"/>
          <w:sz w:val="24"/>
          <w:szCs w:val="24"/>
          <w:vertAlign w:val="superscript"/>
        </w:rPr>
        <w:t>®</w:t>
      </w:r>
      <w:r w:rsidR="00F317F4" w:rsidRPr="003A09A2">
        <w:rPr>
          <w:rFonts w:ascii="Tahoma" w:hAnsi="Tahoma" w:cs="Tahoma"/>
          <w:bCs/>
          <w:sz w:val="24"/>
          <w:szCs w:val="24"/>
        </w:rPr>
        <w:t xml:space="preserve"> CLEANSTORM 0,6 l/ha  </w:t>
      </w:r>
    </w:p>
    <w:p w:rsidR="00F317F4" w:rsidRPr="003A09A2" w:rsidRDefault="00C846E5" w:rsidP="00C846E5">
      <w:pPr>
        <w:pStyle w:val="NoSpacing"/>
        <w:jc w:val="both"/>
        <w:rPr>
          <w:rFonts w:ascii="Tahoma" w:hAnsi="Tahoma" w:cs="Tahoma"/>
          <w:bCs/>
          <w:sz w:val="24"/>
          <w:szCs w:val="24"/>
        </w:rPr>
      </w:pPr>
      <w:r w:rsidRPr="003A09A2">
        <w:rPr>
          <w:rFonts w:ascii="Tahoma" w:hAnsi="Tahoma" w:cs="Tahoma"/>
          <w:iCs/>
          <w:color w:val="0000CC"/>
          <w:sz w:val="24"/>
          <w:szCs w:val="24"/>
        </w:rPr>
        <w:t>A</w:t>
      </w:r>
      <w:r w:rsidR="00F317F4" w:rsidRPr="003A09A2">
        <w:rPr>
          <w:rFonts w:ascii="Tahoma" w:hAnsi="Tahoma" w:cs="Tahoma"/>
          <w:iCs/>
          <w:color w:val="0000CC"/>
          <w:sz w:val="24"/>
          <w:szCs w:val="24"/>
        </w:rPr>
        <w:t>plikácia vykonaná:</w:t>
      </w:r>
      <w:r w:rsidR="00F317F4" w:rsidRPr="003A09A2">
        <w:rPr>
          <w:rFonts w:ascii="Tahoma" w:hAnsi="Tahoma" w:cs="Tahoma"/>
          <w:bCs/>
          <w:sz w:val="24"/>
          <w:szCs w:val="24"/>
        </w:rPr>
        <w:t xml:space="preserve"> </w:t>
      </w:r>
      <w:r w:rsidRPr="003A09A2">
        <w:rPr>
          <w:rFonts w:ascii="Tahoma" w:hAnsi="Tahoma" w:cs="Tahoma"/>
          <w:bCs/>
          <w:sz w:val="24"/>
          <w:szCs w:val="24"/>
        </w:rPr>
        <w:tab/>
      </w:r>
      <w:r w:rsidR="00F317F4" w:rsidRPr="003A09A2">
        <w:rPr>
          <w:rFonts w:ascii="Tahoma" w:hAnsi="Tahoma" w:cs="Tahoma"/>
          <w:bCs/>
          <w:sz w:val="24"/>
          <w:szCs w:val="24"/>
        </w:rPr>
        <w:t xml:space="preserve">23.04.2013 (BBCH 25 – 29) </w:t>
      </w:r>
    </w:p>
    <w:p w:rsidR="00F317F4" w:rsidRPr="003A09A2" w:rsidRDefault="00C846E5" w:rsidP="00C846E5">
      <w:pPr>
        <w:pStyle w:val="NoSpacing"/>
        <w:jc w:val="both"/>
        <w:rPr>
          <w:rFonts w:ascii="Tahoma" w:hAnsi="Tahoma" w:cs="Tahoma"/>
          <w:bCs/>
          <w:sz w:val="24"/>
          <w:szCs w:val="24"/>
        </w:rPr>
      </w:pPr>
      <w:r w:rsidRPr="003A09A2">
        <w:rPr>
          <w:rFonts w:ascii="Tahoma" w:hAnsi="Tahoma" w:cs="Tahoma"/>
          <w:iCs/>
          <w:color w:val="0000CC"/>
          <w:sz w:val="24"/>
          <w:szCs w:val="24"/>
        </w:rPr>
        <w:t>D</w:t>
      </w:r>
      <w:r w:rsidR="00F317F4" w:rsidRPr="003A09A2">
        <w:rPr>
          <w:rFonts w:ascii="Tahoma" w:hAnsi="Tahoma" w:cs="Tahoma"/>
          <w:iCs/>
          <w:color w:val="0000CC"/>
          <w:sz w:val="24"/>
          <w:szCs w:val="24"/>
        </w:rPr>
        <w:t>osiahnutá úroda:</w:t>
      </w:r>
      <w:r w:rsidR="00F317F4" w:rsidRPr="003A09A2">
        <w:rPr>
          <w:rFonts w:ascii="Tahoma" w:hAnsi="Tahoma" w:cs="Tahoma"/>
          <w:bCs/>
          <w:color w:val="0000CC"/>
          <w:sz w:val="24"/>
          <w:szCs w:val="24"/>
        </w:rPr>
        <w:t xml:space="preserve"> </w:t>
      </w:r>
      <w:r w:rsidRPr="003A09A2">
        <w:rPr>
          <w:rFonts w:ascii="Tahoma" w:hAnsi="Tahoma" w:cs="Tahoma"/>
          <w:bCs/>
          <w:color w:val="0000CC"/>
          <w:sz w:val="24"/>
          <w:szCs w:val="24"/>
        </w:rPr>
        <w:tab/>
      </w:r>
      <w:r w:rsidRPr="003A09A2">
        <w:rPr>
          <w:rFonts w:ascii="Tahoma" w:hAnsi="Tahoma" w:cs="Tahoma"/>
          <w:bCs/>
          <w:sz w:val="24"/>
          <w:szCs w:val="24"/>
        </w:rPr>
        <w:tab/>
      </w:r>
      <w:r w:rsidR="00F317F4" w:rsidRPr="003A09A2">
        <w:rPr>
          <w:rFonts w:ascii="Tahoma" w:hAnsi="Tahoma" w:cs="Tahoma"/>
          <w:bCs/>
          <w:sz w:val="24"/>
          <w:szCs w:val="24"/>
        </w:rPr>
        <w:t>7,7 t/ha</w:t>
      </w:r>
      <w:r w:rsidR="00F317F4" w:rsidRPr="003A09A2">
        <w:rPr>
          <w:rFonts w:ascii="Tahoma" w:hAnsi="Tahoma" w:cs="Tahoma"/>
          <w:sz w:val="24"/>
          <w:szCs w:val="24"/>
        </w:rPr>
        <w:t xml:space="preserve">                                  </w:t>
      </w:r>
      <w:r w:rsidRPr="003A09A2">
        <w:rPr>
          <w:rFonts w:ascii="Tahoma" w:hAnsi="Tahoma" w:cs="Tahoma"/>
          <w:sz w:val="24"/>
          <w:szCs w:val="24"/>
        </w:rPr>
        <w:tab/>
      </w:r>
      <w:r w:rsidRPr="003A09A2">
        <w:rPr>
          <w:rFonts w:ascii="Tahoma" w:hAnsi="Tahoma" w:cs="Tahoma"/>
          <w:sz w:val="24"/>
          <w:szCs w:val="24"/>
        </w:rPr>
        <w:tab/>
      </w:r>
      <w:r w:rsidRPr="003A09A2">
        <w:rPr>
          <w:rFonts w:ascii="Tahoma" w:hAnsi="Tahoma" w:cs="Tahoma"/>
          <w:sz w:val="24"/>
          <w:szCs w:val="24"/>
        </w:rPr>
        <w:tab/>
      </w:r>
      <w:r w:rsidR="005F4353">
        <w:rPr>
          <w:rFonts w:ascii="Tahoma" w:hAnsi="Tahoma" w:cs="Tahoma"/>
          <w:iCs/>
          <w:color w:val="0000CC"/>
          <w:sz w:val="24"/>
          <w:szCs w:val="24"/>
        </w:rPr>
        <w:t>C</w:t>
      </w:r>
      <w:r w:rsidR="00F317F4" w:rsidRPr="005F4353">
        <w:rPr>
          <w:rFonts w:ascii="Tahoma" w:hAnsi="Tahoma" w:cs="Tahoma"/>
          <w:iCs/>
          <w:color w:val="0000CC"/>
          <w:sz w:val="24"/>
          <w:szCs w:val="24"/>
        </w:rPr>
        <w:t>elkové náklady na ha:</w:t>
      </w:r>
      <w:r w:rsidR="00F317F4" w:rsidRPr="003A09A2">
        <w:rPr>
          <w:rFonts w:ascii="Tahoma" w:hAnsi="Tahoma" w:cs="Tahoma"/>
          <w:bCs/>
          <w:sz w:val="24"/>
          <w:szCs w:val="24"/>
        </w:rPr>
        <w:t xml:space="preserve"> 22,8 € </w:t>
      </w:r>
    </w:p>
    <w:p w:rsidR="00C94FF6" w:rsidRPr="00C846E5" w:rsidRDefault="00CC1139" w:rsidP="00C846E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58420</wp:posOffset>
            </wp:positionV>
            <wp:extent cx="2232025" cy="2085975"/>
            <wp:effectExtent l="19050" t="19050" r="15875" b="28575"/>
            <wp:wrapNone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58420</wp:posOffset>
            </wp:positionV>
            <wp:extent cx="2346325" cy="2085975"/>
            <wp:effectExtent l="19050" t="19050" r="15875" b="285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58420</wp:posOffset>
            </wp:positionV>
            <wp:extent cx="2220595" cy="2085975"/>
            <wp:effectExtent l="19050" t="19050" r="27305" b="28575"/>
            <wp:wrapNone/>
            <wp:docPr id="3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94FF6" w:rsidRPr="00C846E5" w:rsidRDefault="00C94FF6" w:rsidP="00C846E5">
      <w:pPr>
        <w:pStyle w:val="NoSpacing"/>
        <w:rPr>
          <w:rFonts w:ascii="Times New Roman" w:hAnsi="Times New Roman" w:cs="Times New Roman"/>
          <w:b/>
          <w:bCs/>
          <w:sz w:val="54"/>
          <w:szCs w:val="54"/>
        </w:rPr>
      </w:pPr>
    </w:p>
    <w:p w:rsidR="00F317F4" w:rsidRPr="00D44FF8" w:rsidRDefault="00F317F4" w:rsidP="00C846E5">
      <w:pPr>
        <w:pStyle w:val="NoSpacing"/>
        <w:shd w:val="clear" w:color="auto" w:fill="00660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23.04.2013                                             23.04.2013                                                    23.04.2013</w:t>
      </w:r>
    </w:p>
    <w:p w:rsidR="003A09A2" w:rsidRPr="003A09A2" w:rsidRDefault="003A09A2" w:rsidP="00C846E5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C94FF6" w:rsidRDefault="00CC1139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-5080</wp:posOffset>
            </wp:positionV>
            <wp:extent cx="2232025" cy="2057400"/>
            <wp:effectExtent l="19050" t="19050" r="15875" b="190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-5080</wp:posOffset>
            </wp:positionV>
            <wp:extent cx="2346325" cy="2057400"/>
            <wp:effectExtent l="19050" t="19050" r="15875" b="19050"/>
            <wp:wrapNone/>
            <wp:docPr id="2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-5080</wp:posOffset>
            </wp:positionV>
            <wp:extent cx="2220595" cy="2057400"/>
            <wp:effectExtent l="19050" t="19050" r="27305" b="19050"/>
            <wp:wrapNone/>
            <wp:docPr id="2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317F4" w:rsidRPr="00C94FF6" w:rsidRDefault="00F317F4" w:rsidP="00C846E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C94FF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94FF6" w:rsidRPr="00C94FF6">
        <w:rPr>
          <w:rFonts w:ascii="Times New Roman" w:hAnsi="Times New Roman" w:cs="Times New Roman"/>
          <w:b/>
          <w:bCs/>
          <w:sz w:val="20"/>
          <w:szCs w:val="20"/>
        </w:rPr>
        <w:t>,,,</w:t>
      </w:r>
    </w:p>
    <w:p w:rsidR="00F317F4" w:rsidRPr="00D44FF8" w:rsidRDefault="00F317F4" w:rsidP="00C846E5">
      <w:pPr>
        <w:pStyle w:val="NoSpacing"/>
        <w:shd w:val="clear" w:color="auto" w:fill="00660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20.05.2013                                               20.05.2013                                                 20.05.2013</w:t>
      </w:r>
    </w:p>
    <w:p w:rsidR="003A09A2" w:rsidRPr="003A09A2" w:rsidRDefault="003A09A2" w:rsidP="00C846E5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C94FF6" w:rsidRDefault="00CC1139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19050</wp:posOffset>
            </wp:positionV>
            <wp:extent cx="2232025" cy="2124075"/>
            <wp:effectExtent l="19050" t="19050" r="15875" b="285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19050</wp:posOffset>
            </wp:positionV>
            <wp:extent cx="2346325" cy="2124075"/>
            <wp:effectExtent l="19050" t="19050" r="15875" b="28575"/>
            <wp:wrapNone/>
            <wp:docPr id="2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19050</wp:posOffset>
            </wp:positionV>
            <wp:extent cx="2220595" cy="2124075"/>
            <wp:effectExtent l="19050" t="19050" r="27305" b="285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7F4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</w:p>
    <w:p w:rsid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</w:p>
    <w:p w:rsidR="00C94FF6" w:rsidRPr="00C94FF6" w:rsidRDefault="00C94FF6" w:rsidP="00C846E5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F317F4" w:rsidRDefault="00F317F4" w:rsidP="00C846E5">
      <w:pPr>
        <w:pStyle w:val="NoSpacing"/>
        <w:shd w:val="clear" w:color="auto" w:fill="00660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01.07.2013                                               01.07.2013                                                01.07.2013     </w:t>
      </w:r>
    </w:p>
    <w:p w:rsidR="003A09A2" w:rsidRPr="00D77981" w:rsidRDefault="00F317F4" w:rsidP="00C846E5">
      <w:pPr>
        <w:pStyle w:val="NoSpacing"/>
        <w:ind w:left="142"/>
        <w:jc w:val="both"/>
        <w:rPr>
          <w:rFonts w:ascii="Tahoma" w:hAnsi="Tahoma" w:cs="Tahoma"/>
          <w:sz w:val="21"/>
          <w:szCs w:val="21"/>
        </w:rPr>
      </w:pPr>
      <w:r w:rsidRPr="00D77981">
        <w:rPr>
          <w:rFonts w:ascii="Tahoma" w:hAnsi="Tahoma" w:cs="Tahoma"/>
          <w:b/>
          <w:bCs/>
          <w:color w:val="0000CC"/>
          <w:sz w:val="21"/>
          <w:szCs w:val="21"/>
        </w:rPr>
        <w:t>ZHODNOTENIE:</w:t>
      </w:r>
      <w:r w:rsidRPr="00D77981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77981">
        <w:rPr>
          <w:rFonts w:ascii="Tahoma" w:hAnsi="Tahoma" w:cs="Tahoma"/>
          <w:sz w:val="21"/>
          <w:szCs w:val="21"/>
        </w:rPr>
        <w:t xml:space="preserve">Pokusná parcela bola ošetrená prípravkom </w:t>
      </w:r>
      <w:r w:rsidRPr="00D77981">
        <w:rPr>
          <w:rFonts w:ascii="Tahoma" w:hAnsi="Tahoma" w:cs="Tahoma"/>
          <w:b/>
          <w:bCs/>
          <w:sz w:val="21"/>
          <w:szCs w:val="21"/>
        </w:rPr>
        <w:t>ENERGEN</w:t>
      </w:r>
      <w:r w:rsidRPr="00D77981">
        <w:rPr>
          <w:rFonts w:ascii="Tahoma" w:hAnsi="Tahoma" w:cs="Tahoma"/>
          <w:b/>
          <w:bCs/>
          <w:sz w:val="21"/>
          <w:szCs w:val="21"/>
          <w:vertAlign w:val="superscript"/>
        </w:rPr>
        <w:t>®</w:t>
      </w:r>
      <w:r w:rsidRPr="00D77981">
        <w:rPr>
          <w:rFonts w:ascii="Tahoma" w:hAnsi="Tahoma" w:cs="Tahoma"/>
          <w:b/>
          <w:bCs/>
          <w:sz w:val="21"/>
          <w:szCs w:val="21"/>
        </w:rPr>
        <w:t xml:space="preserve"> CLEANSTORM</w:t>
      </w:r>
      <w:r w:rsidRPr="00D77981">
        <w:rPr>
          <w:rFonts w:ascii="Tahoma" w:hAnsi="Tahoma" w:cs="Tahoma"/>
          <w:sz w:val="21"/>
          <w:szCs w:val="21"/>
        </w:rPr>
        <w:t xml:space="preserve"> v dávke 0,6 l/ha vo fáze odnožovania. Táto aplikácia bola zvolená na zlepšenie zdravotného stavu porastu z dôvodu silne podmáčanej pôdy začiatkom jari, kedy hrozilo riziko vyššieho výskytu chorôb. Porast ozimnej pšenice bol pred aplikáciou značne poškodený podmáčaním, čo sa výrazne prejavovalo žltnutím spodných listov a výskytom škodlivých patogénov na spodnej časti stebiel. Aplikácia </w:t>
      </w:r>
      <w:r w:rsidRPr="00D77981">
        <w:rPr>
          <w:rFonts w:ascii="Tahoma" w:hAnsi="Tahoma" w:cs="Tahoma"/>
          <w:b/>
          <w:bCs/>
          <w:sz w:val="21"/>
          <w:szCs w:val="21"/>
        </w:rPr>
        <w:t>ENERGEN</w:t>
      </w:r>
      <w:r w:rsidRPr="00D77981">
        <w:rPr>
          <w:rFonts w:ascii="Tahoma" w:hAnsi="Tahoma" w:cs="Tahoma"/>
          <w:b/>
          <w:bCs/>
          <w:sz w:val="21"/>
          <w:szCs w:val="21"/>
          <w:vertAlign w:val="superscript"/>
        </w:rPr>
        <w:t>®</w:t>
      </w:r>
      <w:r w:rsidRPr="00D77981">
        <w:rPr>
          <w:rFonts w:ascii="Tahoma" w:hAnsi="Tahoma" w:cs="Tahoma"/>
          <w:b/>
          <w:bCs/>
          <w:sz w:val="21"/>
          <w:szCs w:val="21"/>
        </w:rPr>
        <w:t xml:space="preserve"> CLEANSTORM</w:t>
      </w:r>
      <w:r w:rsidRPr="00D77981">
        <w:rPr>
          <w:rFonts w:ascii="Tahoma" w:hAnsi="Tahoma" w:cs="Tahoma"/>
          <w:sz w:val="21"/>
          <w:szCs w:val="21"/>
        </w:rPr>
        <w:t xml:space="preserve"> v nasledujúcom vegetačnom období redukovala stresové faktory, výskyt chorôb a zároveň výrazne podporila rast a vývoj rastlín pšenice i v nepriaznivých podmienkach, čo sa zároveň prejavilo na dosiahnutom výsledku úrody </w:t>
      </w:r>
      <w:r w:rsidRPr="00D77981">
        <w:rPr>
          <w:rFonts w:ascii="Tahoma" w:hAnsi="Tahoma" w:cs="Tahoma"/>
          <w:b/>
          <w:bCs/>
          <w:sz w:val="21"/>
          <w:szCs w:val="21"/>
        </w:rPr>
        <w:t>7,7 t/ha</w:t>
      </w:r>
      <w:r w:rsidRPr="00D77981">
        <w:rPr>
          <w:rFonts w:ascii="Tahoma" w:hAnsi="Tahoma" w:cs="Tahoma"/>
          <w:sz w:val="21"/>
          <w:szCs w:val="21"/>
        </w:rPr>
        <w:t xml:space="preserve">. </w:t>
      </w:r>
    </w:p>
    <w:p w:rsidR="00F317F4" w:rsidRPr="003A09A2" w:rsidRDefault="00F317F4" w:rsidP="00C846E5">
      <w:pPr>
        <w:pStyle w:val="NoSpacing"/>
        <w:ind w:left="142"/>
        <w:jc w:val="both"/>
        <w:rPr>
          <w:rFonts w:ascii="Times New Roman" w:hAnsi="Times New Roman" w:cs="Times New Roman"/>
          <w:sz w:val="10"/>
          <w:szCs w:val="10"/>
        </w:rPr>
      </w:pPr>
      <w:r w:rsidRPr="003A09A2">
        <w:rPr>
          <w:rFonts w:ascii="Times New Roman" w:hAnsi="Times New Roman" w:cs="Times New Roman"/>
          <w:sz w:val="10"/>
          <w:szCs w:val="10"/>
        </w:rPr>
        <w:t xml:space="preserve"> </w:t>
      </w:r>
    </w:p>
    <w:p w:rsidR="00F317F4" w:rsidRPr="00526032" w:rsidRDefault="00526032" w:rsidP="00526032">
      <w:pPr>
        <w:pStyle w:val="NoSpacing"/>
        <w:shd w:val="clear" w:color="auto" w:fill="006600"/>
        <w:jc w:val="right"/>
        <w:rPr>
          <w:rFonts w:ascii="Tahoma" w:hAnsi="Tahoma" w:cs="Tahoma"/>
          <w:sz w:val="20"/>
          <w:szCs w:val="20"/>
        </w:rPr>
      </w:pPr>
      <w:r w:rsidRPr="00B35752">
        <w:rPr>
          <w:rFonts w:ascii="Tahoma" w:hAnsi="Tahoma" w:cs="Tahoma"/>
          <w:b/>
          <w:bCs/>
        </w:rPr>
        <w:t xml:space="preserve">     Ing. Róbert Vitáriuš, 0908 705 573     </w:t>
      </w:r>
      <w:r w:rsidRPr="00601BCB">
        <w:rPr>
          <w:rFonts w:ascii="Tahoma" w:hAnsi="Tahoma" w:cs="Tahoma"/>
          <w:b/>
          <w:bCs/>
        </w:rPr>
        <w:t>info@energensk.sk</w:t>
      </w:r>
    </w:p>
    <w:sectPr w:rsidR="00F317F4" w:rsidRPr="00526032" w:rsidSect="00C846E5">
      <w:pgSz w:w="11906" w:h="16838"/>
      <w:pgMar w:top="170" w:right="424" w:bottom="19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469A9"/>
    <w:rsid w:val="00053B5E"/>
    <w:rsid w:val="00084338"/>
    <w:rsid w:val="001A2F40"/>
    <w:rsid w:val="001F74D8"/>
    <w:rsid w:val="002357B4"/>
    <w:rsid w:val="00237660"/>
    <w:rsid w:val="0028195C"/>
    <w:rsid w:val="002B4CF6"/>
    <w:rsid w:val="002D4505"/>
    <w:rsid w:val="003374C7"/>
    <w:rsid w:val="00360D98"/>
    <w:rsid w:val="00363294"/>
    <w:rsid w:val="003A09A2"/>
    <w:rsid w:val="003B1EE5"/>
    <w:rsid w:val="0041652A"/>
    <w:rsid w:val="00482DE8"/>
    <w:rsid w:val="004D7FB8"/>
    <w:rsid w:val="004F2D75"/>
    <w:rsid w:val="004F5E3F"/>
    <w:rsid w:val="005019A7"/>
    <w:rsid w:val="00526032"/>
    <w:rsid w:val="005F4353"/>
    <w:rsid w:val="006376F8"/>
    <w:rsid w:val="006D431B"/>
    <w:rsid w:val="006E756A"/>
    <w:rsid w:val="0072238C"/>
    <w:rsid w:val="00750921"/>
    <w:rsid w:val="00765089"/>
    <w:rsid w:val="007B35C6"/>
    <w:rsid w:val="007C55E7"/>
    <w:rsid w:val="007D3EA2"/>
    <w:rsid w:val="008233C4"/>
    <w:rsid w:val="00824C08"/>
    <w:rsid w:val="008601B7"/>
    <w:rsid w:val="0088580B"/>
    <w:rsid w:val="008B2062"/>
    <w:rsid w:val="0091467D"/>
    <w:rsid w:val="009150ED"/>
    <w:rsid w:val="00932E58"/>
    <w:rsid w:val="00953444"/>
    <w:rsid w:val="00996DF7"/>
    <w:rsid w:val="009C4754"/>
    <w:rsid w:val="009E2B2F"/>
    <w:rsid w:val="009E6703"/>
    <w:rsid w:val="00A005DB"/>
    <w:rsid w:val="00A8572E"/>
    <w:rsid w:val="00A935FF"/>
    <w:rsid w:val="00AA0093"/>
    <w:rsid w:val="00AD6EB6"/>
    <w:rsid w:val="00B635F4"/>
    <w:rsid w:val="00B85D11"/>
    <w:rsid w:val="00B92B97"/>
    <w:rsid w:val="00BD56ED"/>
    <w:rsid w:val="00BF4B53"/>
    <w:rsid w:val="00BF67ED"/>
    <w:rsid w:val="00C34818"/>
    <w:rsid w:val="00C35893"/>
    <w:rsid w:val="00C53A71"/>
    <w:rsid w:val="00C70CED"/>
    <w:rsid w:val="00C846E5"/>
    <w:rsid w:val="00C94FF6"/>
    <w:rsid w:val="00CC1139"/>
    <w:rsid w:val="00D2318F"/>
    <w:rsid w:val="00D44FF8"/>
    <w:rsid w:val="00D640C8"/>
    <w:rsid w:val="00D77452"/>
    <w:rsid w:val="00D77981"/>
    <w:rsid w:val="00D94132"/>
    <w:rsid w:val="00DC65C6"/>
    <w:rsid w:val="00DD3A50"/>
    <w:rsid w:val="00DF0157"/>
    <w:rsid w:val="00DF684E"/>
    <w:rsid w:val="00EC2097"/>
    <w:rsid w:val="00EE2450"/>
    <w:rsid w:val="00F26164"/>
    <w:rsid w:val="00F317F4"/>
    <w:rsid w:val="00F4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69A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2327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6</cp:revision>
  <dcterms:created xsi:type="dcterms:W3CDTF">2014-01-11T19:39:00Z</dcterms:created>
  <dcterms:modified xsi:type="dcterms:W3CDTF">2014-01-12T11:24:00Z</dcterms:modified>
</cp:coreProperties>
</file>